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F10" w:rsidRPr="00A17449" w:rsidRDefault="005F0F10" w:rsidP="005F0F1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Calibri" w:eastAsia="Calibri" w:hAnsi="Calibri" w:cs="Calibri"/>
          <w:color w:val="D9D9D9"/>
          <w:sz w:val="22"/>
          <w:szCs w:val="22"/>
          <w:lang w:val="it-IT"/>
        </w:rPr>
      </w:pPr>
    </w:p>
    <w:p w:rsidR="005F0F10" w:rsidRPr="00A17449" w:rsidRDefault="005F0F10" w:rsidP="005F0F10">
      <w:pPr>
        <w:spacing w:after="200" w:line="276" w:lineRule="auto"/>
        <w:ind w:left="0" w:hanging="2"/>
        <w:jc w:val="center"/>
        <w:rPr>
          <w:rFonts w:eastAsia="Calibri"/>
          <w:b/>
          <w:lang w:val="it-IT"/>
        </w:rPr>
      </w:pPr>
      <w:r w:rsidRPr="001435A5">
        <w:rPr>
          <w:noProof/>
          <w:color w:val="44546A"/>
          <w:lang w:val="it-IT" w:eastAsia="it-IT"/>
        </w:rPr>
        <w:drawing>
          <wp:inline distT="0" distB="0" distL="0" distR="0">
            <wp:extent cx="2857500" cy="342900"/>
            <wp:effectExtent l="0" t="0" r="0" b="0"/>
            <wp:docPr id="1" name="Immagine 1" descr="Descrizione: Versione policromatic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Descrizione: Versione policromatic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F10" w:rsidRPr="00A17449" w:rsidRDefault="005F0F10" w:rsidP="005F0F10">
      <w:pPr>
        <w:spacing w:after="200"/>
        <w:ind w:left="0" w:hanging="2"/>
        <w:jc w:val="center"/>
        <w:rPr>
          <w:rFonts w:eastAsia="Calibri"/>
          <w:b/>
          <w:lang w:val="it-IT"/>
        </w:rPr>
      </w:pPr>
      <w:r w:rsidRPr="00A17449">
        <w:rPr>
          <w:rFonts w:eastAsia="Calibri"/>
          <w:b/>
          <w:lang w:val="it-IT"/>
        </w:rPr>
        <w:t xml:space="preserve">GARA PER L’AFFIDAMENTO DEI SERVIZI ASSICURATIVI </w:t>
      </w:r>
    </w:p>
    <w:p w:rsidR="005F0F10" w:rsidRDefault="005F0F10" w:rsidP="005F0F10">
      <w:pPr>
        <w:spacing w:after="200"/>
        <w:ind w:left="0" w:hanging="2"/>
        <w:jc w:val="center"/>
        <w:rPr>
          <w:rFonts w:eastAsia="Calibri"/>
          <w:b/>
          <w:lang w:val="it-IT"/>
        </w:rPr>
      </w:pPr>
      <w:r w:rsidRPr="00A17449">
        <w:rPr>
          <w:rFonts w:eastAsia="Calibri"/>
          <w:b/>
          <w:lang w:val="it-IT"/>
        </w:rPr>
        <w:t>PER LA REGIONE DEL VENETO</w:t>
      </w:r>
    </w:p>
    <w:p w:rsidR="005F0F10" w:rsidRPr="00A17449" w:rsidRDefault="005F0F10" w:rsidP="005F0F10">
      <w:pPr>
        <w:spacing w:after="200"/>
        <w:ind w:left="0" w:hanging="2"/>
        <w:jc w:val="center"/>
        <w:rPr>
          <w:rFonts w:eastAsia="Calibri"/>
          <w:b/>
          <w:lang w:val="it-IT"/>
        </w:rPr>
      </w:pPr>
    </w:p>
    <w:p w:rsidR="005F0F10" w:rsidRPr="00A17449" w:rsidRDefault="005F0F10" w:rsidP="005F0F1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Calibri" w:eastAsia="Calibri" w:hAnsi="Calibri" w:cs="Calibri"/>
          <w:color w:val="D9D9D9"/>
          <w:sz w:val="22"/>
          <w:szCs w:val="22"/>
          <w:lang w:val="it-IT"/>
        </w:rPr>
      </w:pPr>
    </w:p>
    <w:p w:rsidR="005F0F10" w:rsidRPr="00A17449" w:rsidRDefault="005F0F10" w:rsidP="005F0F1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548DD4"/>
        <w:spacing w:line="360" w:lineRule="auto"/>
        <w:ind w:left="0" w:hanging="2"/>
        <w:jc w:val="center"/>
        <w:rPr>
          <w:rFonts w:ascii="Calibri" w:eastAsia="Calibri" w:hAnsi="Calibri" w:cs="Calibri"/>
          <w:color w:val="FFFFFF"/>
          <w:sz w:val="22"/>
          <w:szCs w:val="22"/>
          <w:lang w:val="it-IT"/>
        </w:rPr>
      </w:pPr>
      <w:r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SCHEDA DI OFFERTA TECNICA</w:t>
      </w:r>
    </w:p>
    <w:p w:rsidR="005F0F10" w:rsidRDefault="005F0F10" w:rsidP="005F0F1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548DD4"/>
        <w:spacing w:line="360" w:lineRule="auto"/>
        <w:ind w:left="0" w:hanging="2"/>
        <w:jc w:val="center"/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</w:pPr>
      <w:r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 xml:space="preserve">LOTTO </w:t>
      </w:r>
      <w:r w:rsidR="00D73ABE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3</w:t>
      </w:r>
      <w:r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 xml:space="preserve"> – </w:t>
      </w:r>
      <w:r w:rsidR="00D73ABE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ALLRISKS</w:t>
      </w:r>
    </w:p>
    <w:p w:rsidR="00D73ABE" w:rsidRPr="00907A89" w:rsidRDefault="00D73ABE" w:rsidP="005F0F1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548DD4"/>
        <w:spacing w:line="360" w:lineRule="auto"/>
        <w:ind w:left="0" w:hanging="2"/>
        <w:jc w:val="center"/>
        <w:rPr>
          <w:rFonts w:ascii="Calibri" w:eastAsia="Calibri" w:hAnsi="Calibri" w:cs="Calibri"/>
          <w:b/>
          <w:color w:val="FFFFFF"/>
          <w:sz w:val="22"/>
          <w:szCs w:val="22"/>
          <w:lang w:val="it-IT"/>
        </w:rPr>
      </w:pPr>
      <w:bookmarkStart w:id="0" w:name="_GoBack"/>
      <w:r w:rsidRPr="00907A89">
        <w:rPr>
          <w:rFonts w:ascii="Calibri" w:eastAsia="Calibri" w:hAnsi="Calibri" w:cs="Calibri"/>
          <w:b/>
          <w:color w:val="FFFFFF"/>
          <w:sz w:val="22"/>
          <w:szCs w:val="22"/>
          <w:lang w:val="it-IT"/>
        </w:rPr>
        <w:t>CIG</w:t>
      </w:r>
      <w:r w:rsidR="00907A89" w:rsidRPr="00907A89">
        <w:rPr>
          <w:rFonts w:ascii="Calibri" w:eastAsia="Calibri" w:hAnsi="Calibri" w:cs="Calibri"/>
          <w:b/>
          <w:color w:val="FFFFFF"/>
          <w:sz w:val="22"/>
          <w:szCs w:val="22"/>
          <w:lang w:val="it-IT"/>
        </w:rPr>
        <w:t xml:space="preserve"> 9620747B92</w:t>
      </w:r>
    </w:p>
    <w:bookmarkEnd w:id="0"/>
    <w:p w:rsidR="005F0F10" w:rsidRPr="00A17449" w:rsidRDefault="005F0F10" w:rsidP="005F0F1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FFFFFF"/>
          <w:sz w:val="22"/>
          <w:szCs w:val="22"/>
          <w:lang w:val="it-IT"/>
        </w:rPr>
      </w:pPr>
    </w:p>
    <w:p w:rsidR="005F0F10" w:rsidRPr="00A17449" w:rsidRDefault="005F0F10" w:rsidP="005F0F1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eastAsia="Calibri"/>
          <w:color w:val="000000"/>
          <w:sz w:val="22"/>
          <w:szCs w:val="22"/>
          <w:lang w:val="it-IT"/>
        </w:rPr>
      </w:pPr>
      <w:r w:rsidRPr="00A17449">
        <w:rPr>
          <w:rFonts w:eastAsia="Calibri"/>
          <w:color w:val="000000"/>
          <w:sz w:val="22"/>
          <w:szCs w:val="22"/>
          <w:lang w:val="it-IT"/>
        </w:rPr>
        <w:t>Il sottoscritto ______________________________________, C.F. __________________________________, nato a _____________________________ il ____________________________, domiciliato per la carica presso la sede societaria ove appresso, nella sua qualità di _________________________________________________ e legale rappresentante della __________________________________________________________________, con sede in ____________________________________________, via _________________________________, C.A.P. ____________,</w:t>
      </w:r>
    </w:p>
    <w:p w:rsidR="005F0F10" w:rsidRPr="00A17449" w:rsidRDefault="005F0F10" w:rsidP="005F0F1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eastAsia="Calibri"/>
          <w:color w:val="000000"/>
          <w:sz w:val="22"/>
          <w:szCs w:val="22"/>
          <w:lang w:val="it-IT"/>
        </w:rPr>
      </w:pPr>
      <w:r w:rsidRPr="00A17449">
        <w:rPr>
          <w:rFonts w:eastAsia="Calibri"/>
          <w:color w:val="000000"/>
          <w:sz w:val="22"/>
          <w:szCs w:val="22"/>
          <w:lang w:val="it-IT"/>
        </w:rPr>
        <w:t xml:space="preserve">avendo conoscenza integrale di tutte le circostanze generali e speciali concernenti il rischio in oggetto e prendendo atto che è possibile offrire solo VARIANTI TECNICHE PARI O MIGLIORATIVE sui sottoindicati </w:t>
      </w:r>
      <w:r w:rsidR="00D73ABE">
        <w:rPr>
          <w:rFonts w:eastAsia="Calibri"/>
          <w:color w:val="000000"/>
          <w:sz w:val="22"/>
          <w:szCs w:val="22"/>
          <w:lang w:val="it-IT"/>
        </w:rPr>
        <w:t>10</w:t>
      </w:r>
      <w:r w:rsidRPr="00A17449">
        <w:rPr>
          <w:rFonts w:eastAsia="Calibri"/>
          <w:color w:val="000000"/>
          <w:sz w:val="22"/>
          <w:szCs w:val="22"/>
          <w:lang w:val="it-IT"/>
        </w:rPr>
        <w:t xml:space="preserve"> (</w:t>
      </w:r>
      <w:r w:rsidR="00D73ABE">
        <w:rPr>
          <w:rFonts w:eastAsia="Calibri"/>
          <w:color w:val="000000"/>
          <w:sz w:val="22"/>
          <w:szCs w:val="22"/>
          <w:lang w:val="it-IT"/>
        </w:rPr>
        <w:t>dieci</w:t>
      </w:r>
      <w:r w:rsidRPr="00A17449">
        <w:rPr>
          <w:rFonts w:eastAsia="Calibri"/>
          <w:color w:val="000000"/>
          <w:sz w:val="22"/>
          <w:szCs w:val="22"/>
          <w:lang w:val="it-IT"/>
        </w:rPr>
        <w:t xml:space="preserve">) parametri, con un massimo di </w:t>
      </w:r>
      <w:r w:rsidRPr="00A17449">
        <w:rPr>
          <w:rFonts w:eastAsia="Calibri"/>
          <w:b/>
          <w:color w:val="000000"/>
          <w:sz w:val="22"/>
          <w:szCs w:val="22"/>
          <w:lang w:val="it-IT"/>
        </w:rPr>
        <w:t xml:space="preserve">70 punti, </w:t>
      </w:r>
      <w:r w:rsidRPr="00A17449">
        <w:rPr>
          <w:rFonts w:eastAsia="Calibri"/>
          <w:color w:val="000000"/>
          <w:sz w:val="22"/>
          <w:szCs w:val="22"/>
          <w:lang w:val="it-IT"/>
        </w:rPr>
        <w:t>ripartiti come di seguito indicato:</w:t>
      </w:r>
    </w:p>
    <w:p w:rsidR="005F0F10" w:rsidRPr="00D73ABE" w:rsidRDefault="005F0F10" w:rsidP="005F0F1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center"/>
        <w:rPr>
          <w:rFonts w:ascii="Calibri" w:eastAsia="Calibri" w:hAnsi="Calibri" w:cs="Calibri"/>
          <w:b/>
          <w:color w:val="000000"/>
          <w:sz w:val="28"/>
          <w:szCs w:val="28"/>
          <w:lang w:val="it-IT"/>
        </w:rPr>
      </w:pPr>
      <w:r w:rsidRPr="00D73ABE">
        <w:rPr>
          <w:rFonts w:ascii="Calibri" w:eastAsia="Calibri" w:hAnsi="Calibri" w:cs="Calibri"/>
          <w:b/>
          <w:color w:val="000000"/>
          <w:sz w:val="28"/>
          <w:szCs w:val="28"/>
          <w:lang w:val="it-IT"/>
        </w:rPr>
        <w:t>PRESENTA LA SEGUENTE OFFERTA TECNICA</w:t>
      </w:r>
    </w:p>
    <w:tbl>
      <w:tblPr>
        <w:tblW w:w="107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2"/>
        <w:gridCol w:w="2835"/>
        <w:gridCol w:w="1418"/>
        <w:gridCol w:w="2622"/>
        <w:gridCol w:w="2623"/>
      </w:tblGrid>
      <w:tr w:rsidR="00D73ABE" w:rsidRPr="00A9437B" w:rsidTr="00C14A26">
        <w:tc>
          <w:tcPr>
            <w:tcW w:w="124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C14A26">
            <w:pPr>
              <w:ind w:left="0" w:hanging="2"/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NUMERO DELLA VARIANTE</w:t>
            </w:r>
          </w:p>
        </w:tc>
        <w:tc>
          <w:tcPr>
            <w:tcW w:w="2835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C14A26">
            <w:pPr>
              <w:ind w:left="0" w:hanging="2"/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OGGETTO DELLA VARIANTE</w:t>
            </w:r>
          </w:p>
        </w:tc>
        <w:tc>
          <w:tcPr>
            <w:tcW w:w="1418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C14A26">
            <w:pPr>
              <w:ind w:left="0" w:hanging="2"/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PUNTEGGIO MASSIMO DISPONIBILE</w:t>
            </w:r>
          </w:p>
        </w:tc>
        <w:tc>
          <w:tcPr>
            <w:tcW w:w="5245" w:type="dxa"/>
            <w:gridSpan w:val="2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C14A26">
            <w:pPr>
              <w:ind w:left="0" w:hanging="2"/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OFFERTA DEL CONCORRENTE (barrare solo ed esclusivamente l’opzione offerta)</w:t>
            </w:r>
          </w:p>
        </w:tc>
      </w:tr>
      <w:tr w:rsidR="00D73ABE" w:rsidRPr="00BC364F" w:rsidTr="00D92B6F">
        <w:trPr>
          <w:trHeight w:val="570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C14A26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</w:t>
            </w:r>
          </w:p>
        </w:tc>
        <w:tc>
          <w:tcPr>
            <w:tcW w:w="2835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3724F2">
            <w:pPr>
              <w:spacing w:line="240" w:lineRule="auto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FRANCHIGIA PER SINISTRO per le garanzie:</w:t>
            </w:r>
          </w:p>
          <w:p w:rsidR="00D73ABE" w:rsidRDefault="00D73ABE" w:rsidP="003724F2">
            <w:pPr>
              <w:numPr>
                <w:ilvl w:val="0"/>
                <w:numId w:val="6"/>
              </w:numPr>
              <w:suppressAutoHyphens/>
              <w:spacing w:line="240" w:lineRule="auto"/>
              <w:ind w:leftChars="0" w:left="0" w:firstLineChars="0" w:hanging="1"/>
              <w:jc w:val="both"/>
              <w:textDirection w:val="lrTb"/>
              <w:outlineLvl w:val="9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Eventi Socio-politici</w:t>
            </w:r>
          </w:p>
          <w:p w:rsidR="00D73ABE" w:rsidRDefault="00D73ABE" w:rsidP="003724F2">
            <w:pPr>
              <w:numPr>
                <w:ilvl w:val="0"/>
                <w:numId w:val="6"/>
              </w:numPr>
              <w:suppressAutoHyphens/>
              <w:spacing w:line="240" w:lineRule="auto"/>
              <w:ind w:leftChars="0" w:left="0" w:firstLineChars="0" w:hanging="1"/>
              <w:jc w:val="both"/>
              <w:textDirection w:val="lrTb"/>
              <w:outlineLvl w:val="9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Eventi Atmosferici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10 punti</w:t>
            </w: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C14A26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73ABE" w:rsidRDefault="00692D4D" w:rsidP="00D73ABE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547187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ABE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D73ABE">
              <w:rPr>
                <w:rFonts w:ascii="Calibri" w:hAnsi="Calibri"/>
                <w:sz w:val="20"/>
                <w:szCs w:val="20"/>
                <w:lang w:val="it-IT"/>
              </w:rPr>
              <w:t xml:space="preserve"> €. 5.000,00 (opzione base) 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D73ABE" w:rsidRPr="00F121A0" w:rsidRDefault="00D73ABE" w:rsidP="00D73ABE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D73ABE" w:rsidRPr="00BC364F" w:rsidTr="00D92B6F">
        <w:trPr>
          <w:trHeight w:val="570"/>
        </w:trPr>
        <w:tc>
          <w:tcPr>
            <w:tcW w:w="1242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C14A26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3724F2">
            <w:pPr>
              <w:spacing w:line="240" w:lineRule="auto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C14A26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692D4D" w:rsidP="00C14A26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820879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ABE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D73ABE">
              <w:rPr>
                <w:rFonts w:ascii="Calibri" w:hAnsi="Calibri"/>
                <w:sz w:val="20"/>
                <w:szCs w:val="20"/>
                <w:lang w:val="it-IT"/>
              </w:rPr>
              <w:t xml:space="preserve"> €. 3.000,00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D73ABE" w:rsidRPr="00F121A0" w:rsidRDefault="00D73ABE" w:rsidP="00D73ABE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5</w:t>
            </w:r>
          </w:p>
        </w:tc>
      </w:tr>
      <w:tr w:rsidR="00D73ABE" w:rsidRPr="00BC364F" w:rsidTr="00D92B6F">
        <w:trPr>
          <w:trHeight w:val="570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C14A26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3724F2">
            <w:pPr>
              <w:spacing w:line="240" w:lineRule="auto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C14A26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692D4D" w:rsidP="00D73ABE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96207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ABE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D73ABE">
              <w:rPr>
                <w:rFonts w:ascii="Calibri" w:hAnsi="Calibri"/>
                <w:sz w:val="20"/>
                <w:szCs w:val="20"/>
                <w:lang w:val="it-IT"/>
              </w:rPr>
              <w:t xml:space="preserve"> €. 1.500,00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D73ABE" w:rsidRPr="00F121A0" w:rsidRDefault="00D73ABE" w:rsidP="00D73ABE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10</w:t>
            </w:r>
          </w:p>
        </w:tc>
      </w:tr>
      <w:tr w:rsidR="00D73ABE" w:rsidRPr="00BC364F" w:rsidTr="005E6625">
        <w:trPr>
          <w:trHeight w:val="570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2</w:t>
            </w:r>
          </w:p>
        </w:tc>
        <w:tc>
          <w:tcPr>
            <w:tcW w:w="2835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3724F2">
            <w:pPr>
              <w:spacing w:line="240" w:lineRule="auto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FRANCHIGIA PER SINISTRO per le garanzie:</w:t>
            </w:r>
          </w:p>
          <w:p w:rsidR="00D73ABE" w:rsidRDefault="00D73ABE" w:rsidP="003724F2">
            <w:pPr>
              <w:numPr>
                <w:ilvl w:val="0"/>
                <w:numId w:val="7"/>
              </w:numPr>
              <w:suppressAutoHyphens/>
              <w:spacing w:line="240" w:lineRule="auto"/>
              <w:ind w:leftChars="0" w:left="0" w:firstLineChars="0" w:hanging="1"/>
              <w:jc w:val="both"/>
              <w:textDirection w:val="lrTb"/>
              <w:outlineLvl w:val="9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Inondazioni, alluvioni</w:t>
            </w:r>
          </w:p>
          <w:p w:rsidR="00D73ABE" w:rsidRPr="00CB659E" w:rsidRDefault="00D73ABE" w:rsidP="003724F2">
            <w:pPr>
              <w:numPr>
                <w:ilvl w:val="0"/>
                <w:numId w:val="7"/>
              </w:numPr>
              <w:suppressAutoHyphens/>
              <w:spacing w:line="240" w:lineRule="auto"/>
              <w:ind w:leftChars="0" w:left="0" w:firstLineChars="0" w:hanging="1"/>
              <w:jc w:val="both"/>
              <w:textDirection w:val="lrTb"/>
              <w:outlineLvl w:val="9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Terremoto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10 punti</w:t>
            </w: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692D4D" w:rsidP="00D73ABE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55905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ABE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D73ABE">
              <w:rPr>
                <w:rFonts w:ascii="Calibri" w:hAnsi="Calibri"/>
                <w:sz w:val="20"/>
                <w:szCs w:val="20"/>
                <w:lang w:val="it-IT"/>
              </w:rPr>
              <w:t xml:space="preserve"> € 50.000,00 (opzione base)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D73ABE" w:rsidRPr="00F121A0" w:rsidRDefault="00D73ABE" w:rsidP="00D73ABE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D73ABE" w:rsidRPr="00BC364F" w:rsidTr="005E6625">
        <w:trPr>
          <w:trHeight w:val="570"/>
        </w:trPr>
        <w:tc>
          <w:tcPr>
            <w:tcW w:w="1242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692D4D" w:rsidP="00D73ABE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601497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ABE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D73ABE">
              <w:rPr>
                <w:rFonts w:ascii="Calibri" w:hAnsi="Calibri"/>
                <w:sz w:val="20"/>
                <w:szCs w:val="20"/>
                <w:lang w:val="it-IT"/>
              </w:rPr>
              <w:t xml:space="preserve"> € 35.000,00 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D73ABE" w:rsidRPr="00F121A0" w:rsidRDefault="00D73ABE" w:rsidP="00D73ABE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5</w:t>
            </w:r>
          </w:p>
        </w:tc>
      </w:tr>
      <w:tr w:rsidR="00D73ABE" w:rsidRPr="00BC364F" w:rsidTr="005E6625">
        <w:trPr>
          <w:trHeight w:val="570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692D4D" w:rsidP="00D73ABE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641932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ABE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D73ABE">
              <w:rPr>
                <w:rFonts w:ascii="Calibri" w:hAnsi="Calibri"/>
                <w:sz w:val="20"/>
                <w:szCs w:val="20"/>
                <w:lang w:val="it-IT"/>
              </w:rPr>
              <w:t xml:space="preserve"> € 20.000,00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D73ABE" w:rsidRPr="00F121A0" w:rsidRDefault="00D73ABE" w:rsidP="00D73ABE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10</w:t>
            </w:r>
          </w:p>
        </w:tc>
      </w:tr>
      <w:tr w:rsidR="00D73ABE" w:rsidRPr="00BC364F" w:rsidTr="00366272">
        <w:trPr>
          <w:trHeight w:val="570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lastRenderedPageBreak/>
              <w:t>3</w:t>
            </w:r>
          </w:p>
        </w:tc>
        <w:tc>
          <w:tcPr>
            <w:tcW w:w="2835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3724F2">
            <w:pPr>
              <w:spacing w:line="240" w:lineRule="auto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LIMITE DI INDENNIZZO PER sinistro/anno per la garanzia:</w:t>
            </w:r>
          </w:p>
          <w:p w:rsidR="00D73ABE" w:rsidRPr="00B92138" w:rsidRDefault="00D73ABE" w:rsidP="003724F2">
            <w:pPr>
              <w:numPr>
                <w:ilvl w:val="0"/>
                <w:numId w:val="8"/>
              </w:numPr>
              <w:suppressAutoHyphens/>
              <w:spacing w:line="240" w:lineRule="auto"/>
              <w:ind w:leftChars="0" w:left="0" w:firstLineChars="0" w:hanging="1"/>
              <w:jc w:val="both"/>
              <w:textDirection w:val="lrTb"/>
              <w:outlineLvl w:val="9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Allagamenti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10 punti</w:t>
            </w: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692D4D" w:rsidP="002D44FF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803194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D73ABE">
              <w:rPr>
                <w:rFonts w:ascii="Calibri" w:hAnsi="Calibri"/>
                <w:sz w:val="20"/>
                <w:szCs w:val="20"/>
                <w:lang w:val="it-IT"/>
              </w:rPr>
              <w:t xml:space="preserve"> €. 400.000,00 (opzione base)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D73ABE" w:rsidRPr="00F121A0" w:rsidRDefault="00D73ABE" w:rsidP="00D73ABE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D73ABE" w:rsidRPr="00BC364F" w:rsidTr="002D44FF">
        <w:trPr>
          <w:trHeight w:val="506"/>
        </w:trPr>
        <w:tc>
          <w:tcPr>
            <w:tcW w:w="1242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3724F2">
            <w:pPr>
              <w:spacing w:line="240" w:lineRule="auto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692D4D" w:rsidP="00D73ABE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020087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D73ABE">
              <w:rPr>
                <w:rFonts w:ascii="Calibri" w:hAnsi="Calibri"/>
                <w:sz w:val="20"/>
                <w:szCs w:val="20"/>
                <w:lang w:val="it-IT"/>
              </w:rPr>
              <w:t xml:space="preserve"> €. 700.000,00 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D73ABE" w:rsidRPr="00F121A0" w:rsidRDefault="00D73ABE" w:rsidP="00D73ABE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5</w:t>
            </w:r>
          </w:p>
        </w:tc>
      </w:tr>
      <w:tr w:rsidR="00D73ABE" w:rsidRPr="00BC364F" w:rsidTr="002D44FF">
        <w:trPr>
          <w:trHeight w:val="358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3724F2">
            <w:pPr>
              <w:spacing w:line="240" w:lineRule="auto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692D4D" w:rsidP="002D44FF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998194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D73ABE">
              <w:rPr>
                <w:rFonts w:ascii="Calibri" w:hAnsi="Calibri"/>
                <w:sz w:val="20"/>
                <w:szCs w:val="20"/>
                <w:lang w:val="it-IT"/>
              </w:rPr>
              <w:t xml:space="preserve"> €. 1.000.000,00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D73ABE" w:rsidRPr="00F121A0" w:rsidRDefault="00D73ABE" w:rsidP="00D73ABE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10</w:t>
            </w:r>
          </w:p>
        </w:tc>
      </w:tr>
      <w:tr w:rsidR="00D73ABE" w:rsidRPr="00CB659E" w:rsidTr="00236249">
        <w:trPr>
          <w:trHeight w:val="745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4</w:t>
            </w:r>
          </w:p>
        </w:tc>
        <w:tc>
          <w:tcPr>
            <w:tcW w:w="2835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3724F2">
            <w:pPr>
              <w:spacing w:line="240" w:lineRule="auto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LIMITE DI INDENNIZZO per sinistro/anno per le garanzie:</w:t>
            </w:r>
          </w:p>
          <w:p w:rsidR="00D73ABE" w:rsidRDefault="00D73ABE" w:rsidP="003724F2">
            <w:pPr>
              <w:numPr>
                <w:ilvl w:val="0"/>
                <w:numId w:val="8"/>
              </w:numPr>
              <w:suppressAutoHyphens/>
              <w:spacing w:line="240" w:lineRule="auto"/>
              <w:ind w:leftChars="0" w:left="0" w:firstLineChars="0" w:hanging="1"/>
              <w:jc w:val="both"/>
              <w:textDirection w:val="lrTb"/>
              <w:outlineLvl w:val="9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Acqua piovana</w:t>
            </w:r>
          </w:p>
          <w:p w:rsidR="00D73ABE" w:rsidRDefault="00D73ABE" w:rsidP="003724F2">
            <w:pPr>
              <w:numPr>
                <w:ilvl w:val="0"/>
                <w:numId w:val="8"/>
              </w:numPr>
              <w:suppressAutoHyphens/>
              <w:spacing w:line="240" w:lineRule="auto"/>
              <w:ind w:leftChars="0" w:left="0" w:firstLineChars="0" w:hanging="1"/>
              <w:jc w:val="both"/>
              <w:textDirection w:val="lrTb"/>
              <w:outlineLvl w:val="9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Cedimento e franamento del terreno</w:t>
            </w:r>
          </w:p>
          <w:p w:rsidR="00D73ABE" w:rsidRDefault="00D73ABE" w:rsidP="003724F2">
            <w:pPr>
              <w:numPr>
                <w:ilvl w:val="0"/>
                <w:numId w:val="8"/>
              </w:numPr>
              <w:suppressAutoHyphens/>
              <w:spacing w:line="240" w:lineRule="auto"/>
              <w:ind w:leftChars="0" w:left="0" w:firstLineChars="0" w:hanging="1"/>
              <w:jc w:val="both"/>
              <w:textDirection w:val="lrTb"/>
              <w:outlineLvl w:val="9"/>
              <w:rPr>
                <w:rFonts w:ascii="Calibri" w:eastAsia="SimSun" w:hAnsi="Calibri" w:cs="Tahoma"/>
                <w:sz w:val="20"/>
                <w:lang w:val="it-IT" w:eastAsia="ar-SA"/>
              </w:rPr>
            </w:pPr>
            <w:r w:rsidRPr="00CB659E">
              <w:rPr>
                <w:rFonts w:ascii="Calibri" w:eastAsia="SimSun" w:hAnsi="Calibri" w:cs="Tahoma"/>
                <w:sz w:val="20"/>
                <w:lang w:val="it-IT" w:eastAsia="ar-SA"/>
              </w:rPr>
              <w:t>Crollo e collasso strutturale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10 punti</w:t>
            </w: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692D4D" w:rsidP="002D44FF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93420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D73ABE">
              <w:rPr>
                <w:rFonts w:ascii="Calibri" w:hAnsi="Calibri"/>
                <w:sz w:val="20"/>
                <w:szCs w:val="20"/>
                <w:lang w:val="it-IT"/>
              </w:rPr>
              <w:t xml:space="preserve"> €. 500.000,00</w:t>
            </w:r>
            <w:r w:rsidR="002D44FF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  <w:r w:rsidR="00D73ABE">
              <w:rPr>
                <w:rFonts w:ascii="Calibri" w:hAnsi="Calibri"/>
                <w:sz w:val="20"/>
                <w:szCs w:val="20"/>
                <w:lang w:val="it-IT"/>
              </w:rPr>
              <w:t>(opzione base)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D73ABE" w:rsidRPr="00F121A0" w:rsidRDefault="00D73ABE" w:rsidP="00D73ABE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D73ABE" w:rsidRPr="00CB659E" w:rsidTr="003724F2">
        <w:trPr>
          <w:trHeight w:val="470"/>
        </w:trPr>
        <w:tc>
          <w:tcPr>
            <w:tcW w:w="1242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3724F2">
            <w:pPr>
              <w:spacing w:line="240" w:lineRule="auto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692D4D" w:rsidP="00D73ABE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296362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D73ABE">
              <w:rPr>
                <w:rFonts w:ascii="Calibri" w:hAnsi="Calibri"/>
                <w:sz w:val="20"/>
                <w:szCs w:val="20"/>
                <w:lang w:val="it-IT"/>
              </w:rPr>
              <w:t xml:space="preserve"> €. 1.000.000,00 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D73ABE" w:rsidRPr="00F121A0" w:rsidRDefault="00D73ABE" w:rsidP="00D73ABE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5</w:t>
            </w:r>
          </w:p>
        </w:tc>
      </w:tr>
      <w:tr w:rsidR="00D73ABE" w:rsidRPr="00CB659E" w:rsidTr="00236249">
        <w:trPr>
          <w:trHeight w:val="745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3724F2">
            <w:pPr>
              <w:spacing w:line="240" w:lineRule="auto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692D4D" w:rsidP="002D44FF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413048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D73ABE">
              <w:rPr>
                <w:rFonts w:ascii="Calibri" w:hAnsi="Calibri"/>
                <w:sz w:val="20"/>
                <w:szCs w:val="20"/>
                <w:lang w:val="it-IT"/>
              </w:rPr>
              <w:t xml:space="preserve"> €. 1.500.000,00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D73ABE" w:rsidRPr="00F121A0" w:rsidRDefault="00D73ABE" w:rsidP="00D73ABE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10</w:t>
            </w:r>
          </w:p>
        </w:tc>
      </w:tr>
      <w:tr w:rsidR="00D73ABE" w:rsidRPr="00B92138" w:rsidTr="00107820">
        <w:trPr>
          <w:trHeight w:val="570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5</w:t>
            </w:r>
          </w:p>
        </w:tc>
        <w:tc>
          <w:tcPr>
            <w:tcW w:w="2835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3724F2">
            <w:pPr>
              <w:spacing w:line="240" w:lineRule="auto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LIMITE DI INDENNIZZO per sinistro per la garanzia:</w:t>
            </w:r>
          </w:p>
          <w:p w:rsidR="00D73ABE" w:rsidRPr="00E45F91" w:rsidRDefault="00D73ABE" w:rsidP="003724F2">
            <w:pPr>
              <w:numPr>
                <w:ilvl w:val="0"/>
                <w:numId w:val="9"/>
              </w:numPr>
              <w:suppressAutoHyphens/>
              <w:spacing w:line="240" w:lineRule="auto"/>
              <w:ind w:leftChars="0" w:left="0" w:firstLineChars="0" w:hanging="1"/>
              <w:jc w:val="both"/>
              <w:textDirection w:val="lrTb"/>
              <w:outlineLvl w:val="9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Maggiori spese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5 punti</w:t>
            </w: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692D4D" w:rsidP="002D44FF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810017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D73ABE">
              <w:rPr>
                <w:rFonts w:ascii="Calibri" w:hAnsi="Calibri"/>
                <w:sz w:val="20"/>
                <w:szCs w:val="20"/>
                <w:lang w:val="it-IT"/>
              </w:rPr>
              <w:t xml:space="preserve"> €. 400.000,00</w:t>
            </w:r>
            <w:r w:rsidR="002D44FF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  <w:r w:rsidR="00D73ABE">
              <w:rPr>
                <w:rFonts w:ascii="Calibri" w:hAnsi="Calibri"/>
                <w:sz w:val="20"/>
                <w:szCs w:val="20"/>
                <w:lang w:val="it-IT"/>
              </w:rPr>
              <w:t>(opzione base)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D73ABE" w:rsidRPr="00F121A0" w:rsidRDefault="00D73ABE" w:rsidP="00D73ABE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D73ABE" w:rsidRPr="00B92138" w:rsidTr="003724F2">
        <w:trPr>
          <w:trHeight w:val="354"/>
        </w:trPr>
        <w:tc>
          <w:tcPr>
            <w:tcW w:w="1242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3724F2">
            <w:pPr>
              <w:spacing w:line="240" w:lineRule="auto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692D4D" w:rsidP="00D73ABE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570855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D73ABE">
              <w:rPr>
                <w:rFonts w:ascii="Calibri" w:hAnsi="Calibri"/>
                <w:sz w:val="20"/>
                <w:szCs w:val="20"/>
                <w:lang w:val="it-IT"/>
              </w:rPr>
              <w:t xml:space="preserve"> €. 500.000,00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D73ABE" w:rsidRPr="00F121A0" w:rsidRDefault="00D73ABE" w:rsidP="00D73ABE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2,5</w:t>
            </w:r>
          </w:p>
        </w:tc>
      </w:tr>
      <w:tr w:rsidR="00D73ABE" w:rsidRPr="00B92138" w:rsidTr="003724F2">
        <w:trPr>
          <w:trHeight w:val="334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3724F2">
            <w:pPr>
              <w:spacing w:line="240" w:lineRule="auto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692D4D" w:rsidP="002D44FF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667866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D73ABE">
              <w:rPr>
                <w:rFonts w:ascii="Calibri" w:hAnsi="Calibri"/>
                <w:sz w:val="20"/>
                <w:szCs w:val="20"/>
                <w:lang w:val="it-IT"/>
              </w:rPr>
              <w:t xml:space="preserve"> €. 600.000,00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D73ABE" w:rsidRPr="00F121A0" w:rsidRDefault="00D73ABE" w:rsidP="00D73ABE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5</w:t>
            </w:r>
          </w:p>
        </w:tc>
      </w:tr>
      <w:tr w:rsidR="00D73ABE" w:rsidRPr="00B92138" w:rsidTr="00DC0C8E">
        <w:trPr>
          <w:trHeight w:val="490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6</w:t>
            </w:r>
          </w:p>
        </w:tc>
        <w:tc>
          <w:tcPr>
            <w:tcW w:w="2835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3724F2">
            <w:pPr>
              <w:spacing w:line="240" w:lineRule="auto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LIMITE DI INDENNIZZO per sinistro/anno per la garanzia:</w:t>
            </w:r>
          </w:p>
          <w:p w:rsidR="00D73ABE" w:rsidRDefault="00D73ABE" w:rsidP="003724F2">
            <w:pPr>
              <w:numPr>
                <w:ilvl w:val="0"/>
                <w:numId w:val="9"/>
              </w:numPr>
              <w:suppressAutoHyphens/>
              <w:spacing w:line="240" w:lineRule="auto"/>
              <w:ind w:leftChars="0" w:left="0" w:firstLineChars="0" w:hanging="1"/>
              <w:jc w:val="both"/>
              <w:textDirection w:val="lrTb"/>
              <w:outlineLvl w:val="9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Differenziale storico-artistico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5 punti</w:t>
            </w: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692D4D" w:rsidP="002D44FF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22923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D73ABE">
              <w:rPr>
                <w:rFonts w:ascii="Calibri" w:hAnsi="Calibri"/>
                <w:sz w:val="20"/>
                <w:szCs w:val="20"/>
                <w:lang w:val="it-IT"/>
              </w:rPr>
              <w:t xml:space="preserve"> €. 500.000,00</w:t>
            </w:r>
            <w:r w:rsidR="002D44FF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  <w:r w:rsidR="00D73ABE">
              <w:rPr>
                <w:rFonts w:ascii="Calibri" w:hAnsi="Calibri"/>
                <w:sz w:val="20"/>
                <w:szCs w:val="20"/>
                <w:lang w:val="it-IT"/>
              </w:rPr>
              <w:t>(opzione base)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D73ABE" w:rsidRPr="00F121A0" w:rsidRDefault="00D73ABE" w:rsidP="00D73ABE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D73ABE" w:rsidRPr="00B92138" w:rsidTr="00DC0C8E">
        <w:trPr>
          <w:trHeight w:val="490"/>
        </w:trPr>
        <w:tc>
          <w:tcPr>
            <w:tcW w:w="1242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692D4D" w:rsidP="00D73ABE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044637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D73ABE">
              <w:rPr>
                <w:rFonts w:ascii="Calibri" w:hAnsi="Calibri"/>
                <w:sz w:val="20"/>
                <w:szCs w:val="20"/>
                <w:lang w:val="it-IT"/>
              </w:rPr>
              <w:t xml:space="preserve"> €. 750.000,00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D73ABE" w:rsidRPr="00F121A0" w:rsidRDefault="00D73ABE" w:rsidP="00D73ABE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2,5</w:t>
            </w:r>
          </w:p>
        </w:tc>
      </w:tr>
      <w:tr w:rsidR="00D73ABE" w:rsidRPr="00B92138" w:rsidTr="00DC0C8E">
        <w:trPr>
          <w:trHeight w:val="490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D73ABE" w:rsidP="00D73ABE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BE" w:rsidRDefault="00692D4D" w:rsidP="00D73ABE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315389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D73ABE">
              <w:rPr>
                <w:rFonts w:ascii="Calibri" w:hAnsi="Calibri"/>
                <w:sz w:val="20"/>
                <w:szCs w:val="20"/>
                <w:lang w:val="it-IT"/>
              </w:rPr>
              <w:t xml:space="preserve"> €. 1.000.000,00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D73ABE" w:rsidRPr="00F121A0" w:rsidRDefault="00D73ABE" w:rsidP="00D73ABE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5</w:t>
            </w:r>
          </w:p>
        </w:tc>
      </w:tr>
      <w:tr w:rsidR="002D44FF" w:rsidRPr="00B92138" w:rsidTr="00C25489">
        <w:trPr>
          <w:trHeight w:val="730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7</w:t>
            </w:r>
          </w:p>
        </w:tc>
        <w:tc>
          <w:tcPr>
            <w:tcW w:w="2835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3724F2">
            <w:pPr>
              <w:spacing w:line="240" w:lineRule="auto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LIMITE MASSIMO di indennizzo per sinistro per la garanzia:</w:t>
            </w:r>
          </w:p>
          <w:p w:rsidR="002D44FF" w:rsidRDefault="002D44FF" w:rsidP="003724F2">
            <w:pPr>
              <w:numPr>
                <w:ilvl w:val="0"/>
                <w:numId w:val="9"/>
              </w:numPr>
              <w:suppressAutoHyphens/>
              <w:spacing w:line="240" w:lineRule="auto"/>
              <w:ind w:leftChars="0" w:left="0" w:firstLineChars="0" w:hanging="1"/>
              <w:jc w:val="both"/>
              <w:textDirection w:val="lrTb"/>
              <w:outlineLvl w:val="9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Spese per onorari, periti e consulenti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4 punti</w:t>
            </w: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692D4D" w:rsidP="002D44FF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98449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D44FF">
              <w:rPr>
                <w:rFonts w:ascii="Calibri" w:hAnsi="Calibri"/>
                <w:sz w:val="20"/>
                <w:szCs w:val="20"/>
                <w:lang w:val="it-IT"/>
              </w:rPr>
              <w:t xml:space="preserve"> 2% del danno con il </w:t>
            </w:r>
            <w:proofErr w:type="spellStart"/>
            <w:r w:rsidR="002D44FF">
              <w:rPr>
                <w:rFonts w:ascii="Calibri" w:hAnsi="Calibri"/>
                <w:sz w:val="20"/>
                <w:szCs w:val="20"/>
                <w:lang w:val="it-IT"/>
              </w:rPr>
              <w:t>max</w:t>
            </w:r>
            <w:proofErr w:type="spellEnd"/>
            <w:r w:rsidR="002D44FF">
              <w:rPr>
                <w:rFonts w:ascii="Calibri" w:hAnsi="Calibri"/>
                <w:sz w:val="20"/>
                <w:szCs w:val="20"/>
                <w:lang w:val="it-IT"/>
              </w:rPr>
              <w:t xml:space="preserve"> di € 50.000,00 per sinistro (opzione base) 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2D44FF" w:rsidRPr="00F121A0" w:rsidRDefault="002D44FF" w:rsidP="002D44FF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2D44FF" w:rsidRPr="00B92138" w:rsidTr="003724F2">
        <w:trPr>
          <w:trHeight w:val="637"/>
        </w:trPr>
        <w:tc>
          <w:tcPr>
            <w:tcW w:w="1242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692D4D" w:rsidP="002D44FF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2035566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D44FF">
              <w:rPr>
                <w:rFonts w:ascii="Calibri" w:hAnsi="Calibri"/>
                <w:sz w:val="20"/>
                <w:szCs w:val="20"/>
                <w:lang w:val="it-IT"/>
              </w:rPr>
              <w:t xml:space="preserve"> 5% del danno con il </w:t>
            </w:r>
            <w:proofErr w:type="spellStart"/>
            <w:r w:rsidR="002D44FF">
              <w:rPr>
                <w:rFonts w:ascii="Calibri" w:hAnsi="Calibri"/>
                <w:sz w:val="20"/>
                <w:szCs w:val="20"/>
                <w:lang w:val="it-IT"/>
              </w:rPr>
              <w:t>max</w:t>
            </w:r>
            <w:proofErr w:type="spellEnd"/>
            <w:r w:rsidR="002D44FF">
              <w:rPr>
                <w:rFonts w:ascii="Calibri" w:hAnsi="Calibri"/>
                <w:sz w:val="20"/>
                <w:szCs w:val="20"/>
                <w:lang w:val="it-IT"/>
              </w:rPr>
              <w:t xml:space="preserve"> di € 100.000,00 per sinistro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2D44FF" w:rsidRPr="00F121A0" w:rsidRDefault="002D44FF" w:rsidP="002D44FF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2</w:t>
            </w:r>
          </w:p>
        </w:tc>
      </w:tr>
      <w:tr w:rsidR="002D44FF" w:rsidRPr="00B92138" w:rsidTr="003724F2">
        <w:trPr>
          <w:trHeight w:val="464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692D4D" w:rsidP="002D44FF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253421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D44FF">
              <w:rPr>
                <w:rFonts w:ascii="Calibri" w:hAnsi="Calibri"/>
                <w:sz w:val="20"/>
                <w:szCs w:val="20"/>
                <w:lang w:val="it-IT"/>
              </w:rPr>
              <w:t xml:space="preserve"> € 200.000,00 per sinistro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2D44FF" w:rsidRPr="00F121A0" w:rsidRDefault="002D44FF" w:rsidP="002D44FF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4</w:t>
            </w:r>
          </w:p>
        </w:tc>
      </w:tr>
      <w:tr w:rsidR="002D44FF" w:rsidRPr="00B92138" w:rsidTr="00246AF1">
        <w:trPr>
          <w:trHeight w:val="570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8</w:t>
            </w:r>
          </w:p>
        </w:tc>
        <w:tc>
          <w:tcPr>
            <w:tcW w:w="2835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3724F2">
            <w:pPr>
              <w:spacing w:line="240" w:lineRule="auto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SOMMA ASSICURATA PER ARCHIVI STORICI a Primo Rischio Assoluto (Sezione 6)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5 punti</w:t>
            </w: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692D4D" w:rsidP="002D44FF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2040664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D44FF">
              <w:rPr>
                <w:rFonts w:ascii="Calibri" w:hAnsi="Calibri"/>
                <w:sz w:val="20"/>
                <w:szCs w:val="20"/>
                <w:lang w:val="it-IT"/>
              </w:rPr>
              <w:t xml:space="preserve"> €. 6.000.000,00 (opzione base) 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2D44FF" w:rsidRPr="00F121A0" w:rsidRDefault="002D44FF" w:rsidP="002D44FF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2D44FF" w:rsidRPr="00B92138" w:rsidTr="003724F2">
        <w:trPr>
          <w:trHeight w:val="408"/>
        </w:trPr>
        <w:tc>
          <w:tcPr>
            <w:tcW w:w="1242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692D4D" w:rsidP="002D44FF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852531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D44FF">
              <w:rPr>
                <w:rFonts w:ascii="Calibri" w:hAnsi="Calibri"/>
                <w:sz w:val="20"/>
                <w:szCs w:val="20"/>
                <w:lang w:val="it-IT"/>
              </w:rPr>
              <w:t xml:space="preserve"> €. 7.000.000,00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2D44FF" w:rsidRPr="00F121A0" w:rsidRDefault="002D44FF" w:rsidP="002D44FF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2,5</w:t>
            </w:r>
          </w:p>
        </w:tc>
      </w:tr>
      <w:tr w:rsidR="002D44FF" w:rsidRPr="00B92138" w:rsidTr="003724F2">
        <w:trPr>
          <w:trHeight w:val="413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bottom w:val="dotted" w:sz="4" w:space="0" w:color="4F81BD" w:themeColor="accent1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692D4D" w:rsidP="002D44FF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675753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D44FF">
              <w:rPr>
                <w:rFonts w:ascii="Calibri" w:hAnsi="Calibri"/>
                <w:sz w:val="20"/>
                <w:szCs w:val="20"/>
                <w:lang w:val="it-IT"/>
              </w:rPr>
              <w:t xml:space="preserve"> €. 8.000.000,00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2D44FF" w:rsidRPr="00F121A0" w:rsidRDefault="002D44FF" w:rsidP="002D44FF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5</w:t>
            </w:r>
          </w:p>
        </w:tc>
      </w:tr>
      <w:tr w:rsidR="002D44FF" w:rsidRPr="00B92138" w:rsidTr="003724F2">
        <w:trPr>
          <w:trHeight w:val="708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4F81BD" w:themeColor="accen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9</w:t>
            </w:r>
          </w:p>
        </w:tc>
        <w:tc>
          <w:tcPr>
            <w:tcW w:w="2835" w:type="dxa"/>
            <w:vMerge w:val="restart"/>
            <w:tcBorders>
              <w:top w:val="dotted" w:sz="4" w:space="0" w:color="4F81BD" w:themeColor="accent1"/>
              <w:left w:val="dotted" w:sz="4" w:space="0" w:color="4F81BD" w:themeColor="accent1"/>
              <w:bottom w:val="dotted" w:sz="4" w:space="0" w:color="4F81BD" w:themeColor="accent1"/>
              <w:right w:val="dotted" w:sz="4" w:space="0" w:color="4F81BD" w:themeColor="accen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3724F2">
            <w:pPr>
              <w:spacing w:line="240" w:lineRule="auto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 xml:space="preserve">LIMITE MASSIMO di indennizzo per sinistro e per anno per danni materiali e diretti provocati agli enti assicurati da </w:t>
            </w:r>
            <w:r w:rsidRPr="001369B7">
              <w:rPr>
                <w:rFonts w:ascii="Calibri" w:eastAsia="SimSun" w:hAnsi="Calibri" w:cs="Tahoma"/>
                <w:sz w:val="20"/>
                <w:u w:val="single"/>
                <w:lang w:val="it-IT" w:eastAsia="ar-SA"/>
              </w:rPr>
              <w:t>mareggiate, penetrazione di acqua marina, maree e maremoti.</w:t>
            </w:r>
            <w:r>
              <w:rPr>
                <w:rFonts w:ascii="Calibri" w:eastAsia="SimSun" w:hAnsi="Calibri" w:cs="Tahoma"/>
                <w:sz w:val="20"/>
                <w:lang w:val="it-IT" w:eastAsia="ar-SA"/>
              </w:rPr>
              <w:t xml:space="preserve"> Tale estensione di garanzia viene prestata anche in deroga alle esclusioni previste dalle Condizioni Particolari “Eventi Atmosferici, “Inondazioni, Alluvioni ed allagamenti” </w:t>
            </w:r>
            <w:r>
              <w:rPr>
                <w:rFonts w:ascii="Calibri" w:eastAsia="SimSun" w:hAnsi="Calibri" w:cs="Tahoma"/>
                <w:sz w:val="20"/>
                <w:lang w:val="it-IT" w:eastAsia="ar-SA"/>
              </w:rPr>
              <w:lastRenderedPageBreak/>
              <w:t>nonché “Terremoto” con l’applicazione della franchigia per sinistro pari ad € 15.000,00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4F81BD" w:themeColor="accent1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lastRenderedPageBreak/>
              <w:t>10 punti</w:t>
            </w: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692D4D" w:rsidP="002D44FF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972357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24F2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D44FF">
              <w:rPr>
                <w:rFonts w:ascii="Calibri" w:hAnsi="Calibri"/>
                <w:sz w:val="20"/>
                <w:szCs w:val="20"/>
                <w:lang w:val="it-IT"/>
              </w:rPr>
              <w:t xml:space="preserve"> €. NON OPERANTE (opzione base)</w:t>
            </w:r>
          </w:p>
        </w:tc>
        <w:tc>
          <w:tcPr>
            <w:tcW w:w="2623" w:type="dxa"/>
            <w:tcBorders>
              <w:top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2D44FF" w:rsidRPr="00F121A0" w:rsidRDefault="002D44FF" w:rsidP="002D44FF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2D44FF" w:rsidRPr="00B92138" w:rsidTr="003724F2">
        <w:trPr>
          <w:trHeight w:val="1121"/>
        </w:trPr>
        <w:tc>
          <w:tcPr>
            <w:tcW w:w="1242" w:type="dxa"/>
            <w:vMerge/>
            <w:tcBorders>
              <w:top w:val="dotted" w:sz="4" w:space="0" w:color="548DD4"/>
              <w:left w:val="dotted" w:sz="4" w:space="0" w:color="548DD4"/>
              <w:right w:val="dotted" w:sz="4" w:space="0" w:color="4F81BD" w:themeColor="accen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4F81BD" w:themeColor="accent1"/>
              <w:bottom w:val="dotted" w:sz="4" w:space="0" w:color="4F81BD" w:themeColor="accent1"/>
              <w:right w:val="dotted" w:sz="4" w:space="0" w:color="4F81BD" w:themeColor="accen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top w:val="dotted" w:sz="4" w:space="0" w:color="548DD4"/>
              <w:left w:val="dotted" w:sz="4" w:space="0" w:color="4F81BD" w:themeColor="accent1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692D4D" w:rsidP="002D44FF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781397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D44FF">
              <w:rPr>
                <w:rFonts w:ascii="Calibri" w:hAnsi="Calibri"/>
                <w:sz w:val="20"/>
                <w:szCs w:val="20"/>
                <w:lang w:val="it-IT"/>
              </w:rPr>
              <w:t xml:space="preserve"> €. 200.000,00 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2D44FF" w:rsidRPr="00F121A0" w:rsidRDefault="002D44FF" w:rsidP="002D44FF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5</w:t>
            </w:r>
          </w:p>
        </w:tc>
      </w:tr>
      <w:tr w:rsidR="002D44FF" w:rsidRPr="00B92138" w:rsidTr="003724F2">
        <w:trPr>
          <w:trHeight w:val="1121"/>
        </w:trPr>
        <w:tc>
          <w:tcPr>
            <w:tcW w:w="1242" w:type="dxa"/>
            <w:vMerge/>
            <w:tcBorders>
              <w:left w:val="dotted" w:sz="4" w:space="0" w:color="548DD4"/>
              <w:right w:val="dotted" w:sz="4" w:space="0" w:color="4F81BD" w:themeColor="accen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4F81BD" w:themeColor="accent1"/>
              <w:bottom w:val="dotted" w:sz="4" w:space="0" w:color="4F81BD" w:themeColor="accent1"/>
              <w:right w:val="dotted" w:sz="4" w:space="0" w:color="4F81BD" w:themeColor="accen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top w:val="dotted" w:sz="4" w:space="0" w:color="548DD4"/>
              <w:left w:val="dotted" w:sz="4" w:space="0" w:color="4F81BD" w:themeColor="accent1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692D4D" w:rsidP="002D44FF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599997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D44FF">
              <w:rPr>
                <w:rFonts w:ascii="Calibri" w:hAnsi="Calibri"/>
                <w:sz w:val="20"/>
                <w:szCs w:val="20"/>
                <w:lang w:val="it-IT"/>
              </w:rPr>
              <w:t xml:space="preserve"> €. 350.000,00 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2D44FF" w:rsidRPr="00F121A0" w:rsidRDefault="002D44FF" w:rsidP="002D44FF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7,5</w:t>
            </w:r>
          </w:p>
        </w:tc>
      </w:tr>
      <w:tr w:rsidR="002D44FF" w:rsidRPr="00B92138" w:rsidTr="003724F2">
        <w:trPr>
          <w:trHeight w:val="1121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4F81BD" w:themeColor="accen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4F81BD" w:themeColor="accent1"/>
              <w:bottom w:val="dotted" w:sz="4" w:space="0" w:color="4F81BD" w:themeColor="accent1"/>
              <w:right w:val="dotted" w:sz="4" w:space="0" w:color="4F81BD" w:themeColor="accen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top w:val="dotted" w:sz="4" w:space="0" w:color="548DD4"/>
              <w:left w:val="dotted" w:sz="4" w:space="0" w:color="4F81BD" w:themeColor="accent1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692D4D" w:rsidP="002D44FF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817145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24F2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D44FF">
              <w:rPr>
                <w:rFonts w:ascii="Calibri" w:hAnsi="Calibri"/>
                <w:sz w:val="20"/>
                <w:szCs w:val="20"/>
                <w:lang w:val="it-IT"/>
              </w:rPr>
              <w:t xml:space="preserve"> €. 500.000,00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2D44FF" w:rsidRPr="00F121A0" w:rsidRDefault="002D44FF" w:rsidP="002D44FF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10</w:t>
            </w:r>
          </w:p>
        </w:tc>
      </w:tr>
      <w:tr w:rsidR="002D44FF" w:rsidRPr="00B92138" w:rsidTr="003724F2">
        <w:trPr>
          <w:trHeight w:val="975"/>
        </w:trPr>
        <w:tc>
          <w:tcPr>
            <w:tcW w:w="1242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10</w:t>
            </w:r>
          </w:p>
        </w:tc>
        <w:tc>
          <w:tcPr>
            <w:tcW w:w="2835" w:type="dxa"/>
            <w:vMerge w:val="restart"/>
            <w:tcBorders>
              <w:top w:val="dotted" w:sz="4" w:space="0" w:color="4F81BD" w:themeColor="accent1"/>
              <w:left w:val="dotted" w:sz="4" w:space="0" w:color="548DD4"/>
              <w:right w:val="dotted" w:sz="4" w:space="0" w:color="548DD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DURATA DEL CONTRATTO elevazione del termine per recesso a partire dalla terza scadenza annuale (art. 2.3 secondo comma)</w:t>
            </w:r>
          </w:p>
        </w:tc>
        <w:tc>
          <w:tcPr>
            <w:tcW w:w="1418" w:type="dxa"/>
            <w:vMerge w:val="restart"/>
            <w:tcBorders>
              <w:top w:val="dotted" w:sz="4" w:space="0" w:color="548DD4"/>
              <w:left w:val="dotted" w:sz="4" w:space="0" w:color="548DD4"/>
              <w:right w:val="dotted" w:sz="4" w:space="0" w:color="548DD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 punto</w:t>
            </w: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692D4D" w:rsidP="002D44FF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462918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D44FF">
              <w:rPr>
                <w:rFonts w:ascii="Calibri" w:hAnsi="Calibri"/>
                <w:sz w:val="20"/>
                <w:szCs w:val="20"/>
                <w:lang w:val="it-IT"/>
              </w:rPr>
              <w:t xml:space="preserve"> 120 giorni di anticipo rispetto a ciascuna scadenza anniversaria (opzione base) 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2D44FF" w:rsidRPr="00F121A0" w:rsidRDefault="002D44FF" w:rsidP="002D44FF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2D44FF" w:rsidRPr="00B92138" w:rsidTr="00980E89">
        <w:trPr>
          <w:trHeight w:val="975"/>
        </w:trPr>
        <w:tc>
          <w:tcPr>
            <w:tcW w:w="1242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tcBorders>
              <w:left w:val="dotted" w:sz="4" w:space="0" w:color="548DD4"/>
              <w:bottom w:val="dotted" w:sz="4" w:space="0" w:color="548DD4"/>
              <w:right w:val="dotted" w:sz="4" w:space="0" w:color="548DD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2D44FF" w:rsidP="002D44FF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4FF" w:rsidRDefault="00692D4D" w:rsidP="002D44FF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248157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4FF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D44FF">
              <w:rPr>
                <w:rFonts w:ascii="Calibri" w:hAnsi="Calibri"/>
                <w:sz w:val="20"/>
                <w:szCs w:val="20"/>
                <w:lang w:val="it-IT"/>
              </w:rPr>
              <w:t xml:space="preserve"> 180 giorni di anticipo rispetto a ciascuna scadenza anniversaria</w:t>
            </w:r>
          </w:p>
        </w:tc>
        <w:tc>
          <w:tcPr>
            <w:tcW w:w="2623" w:type="dxa"/>
            <w:tcBorders>
              <w:top w:val="dotted" w:sz="4" w:space="0" w:color="548DD4"/>
              <w:left w:val="dotted" w:sz="4" w:space="0" w:color="548DD4"/>
              <w:bottom w:val="dotted" w:sz="4" w:space="0" w:color="548DD4"/>
              <w:right w:val="dotted" w:sz="4" w:space="0" w:color="548DD4"/>
            </w:tcBorders>
            <w:vAlign w:val="center"/>
          </w:tcPr>
          <w:p w:rsidR="002D44FF" w:rsidRPr="00F121A0" w:rsidRDefault="002D44FF" w:rsidP="002D44FF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F121A0">
              <w:rPr>
                <w:rFonts w:ascii="Calibri" w:hAnsi="Calibri"/>
                <w:b/>
                <w:sz w:val="20"/>
                <w:szCs w:val="20"/>
                <w:lang w:val="it-IT"/>
              </w:rPr>
              <w:t>PUNTI 1</w:t>
            </w:r>
          </w:p>
        </w:tc>
      </w:tr>
    </w:tbl>
    <w:p w:rsidR="005F0F10" w:rsidRPr="00A17449" w:rsidRDefault="005F0F10" w:rsidP="005F0F1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it-IT"/>
        </w:rPr>
      </w:pPr>
    </w:p>
    <w:p w:rsidR="00580D0F" w:rsidRDefault="00580D0F" w:rsidP="00580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b/>
          <w:color w:val="000000"/>
          <w:sz w:val="22"/>
          <w:szCs w:val="22"/>
          <w:lang w:val="it-IT"/>
        </w:rPr>
      </w:pP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Si precisa, </w:t>
      </w:r>
      <w:r w:rsidRPr="00BF07B3">
        <w:rPr>
          <w:rFonts w:eastAsia="Calibri"/>
          <w:b/>
          <w:color w:val="000000"/>
          <w:sz w:val="22"/>
          <w:szCs w:val="22"/>
          <w:u w:val="single"/>
          <w:lang w:val="it-IT"/>
        </w:rPr>
        <w:t>con riferimento ad ogni singolo criterio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, che qualora il </w:t>
      </w:r>
      <w:r>
        <w:rPr>
          <w:rFonts w:eastAsia="Calibri"/>
          <w:b/>
          <w:color w:val="000000"/>
          <w:sz w:val="22"/>
          <w:szCs w:val="22"/>
          <w:lang w:val="it-IT"/>
        </w:rPr>
        <w:t>C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oncorrente ometta di barrare con una </w:t>
      </w:r>
      <w:r>
        <w:rPr>
          <w:rFonts w:eastAsia="Calibri"/>
          <w:b/>
          <w:color w:val="000000"/>
          <w:sz w:val="22"/>
          <w:szCs w:val="22"/>
          <w:lang w:val="it-IT"/>
        </w:rPr>
        <w:t>X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l’opzione offerta oppure barri più opzioni nell’ambito del medesimo criterio, si procederà all’attribuzione di </w:t>
      </w:r>
      <w:r>
        <w:rPr>
          <w:rFonts w:eastAsia="Calibri"/>
          <w:b/>
          <w:color w:val="000000"/>
          <w:sz w:val="22"/>
          <w:szCs w:val="22"/>
          <w:lang w:val="it-IT"/>
        </w:rPr>
        <w:t>un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punteggio</w:t>
      </w:r>
      <w:r>
        <w:rPr>
          <w:rFonts w:eastAsia="Calibri"/>
          <w:b/>
          <w:color w:val="000000"/>
          <w:sz w:val="22"/>
          <w:szCs w:val="22"/>
          <w:lang w:val="it-IT"/>
        </w:rPr>
        <w:t xml:space="preserve"> pari a 0 (zero),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per aver presentato un’offerta </w:t>
      </w:r>
      <w:r>
        <w:rPr>
          <w:rFonts w:eastAsia="Calibri"/>
          <w:b/>
          <w:color w:val="000000"/>
          <w:sz w:val="22"/>
          <w:szCs w:val="22"/>
          <w:lang w:val="it-IT"/>
        </w:rPr>
        <w:t>non migliorativa rispetto alle prescrizioni del Capitolato Tecnico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nel primo caso</w:t>
      </w:r>
      <w:r>
        <w:rPr>
          <w:rFonts w:eastAsia="Calibri"/>
          <w:b/>
          <w:color w:val="000000"/>
          <w:sz w:val="22"/>
          <w:szCs w:val="22"/>
          <w:lang w:val="it-IT"/>
        </w:rPr>
        <w:t>,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o un’offerta equivoca nel secondo </w:t>
      </w:r>
      <w:r>
        <w:rPr>
          <w:rFonts w:eastAsia="Calibri"/>
          <w:b/>
          <w:color w:val="000000"/>
          <w:sz w:val="22"/>
          <w:szCs w:val="22"/>
          <w:lang w:val="it-IT"/>
        </w:rPr>
        <w:t xml:space="preserve">caso 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>(indicazione contemporanea di più opzioni)</w:t>
      </w:r>
      <w:r>
        <w:rPr>
          <w:rFonts w:eastAsia="Calibri"/>
          <w:b/>
          <w:color w:val="000000"/>
          <w:sz w:val="22"/>
          <w:szCs w:val="22"/>
          <w:lang w:val="it-IT"/>
        </w:rPr>
        <w:t>.</w:t>
      </w:r>
    </w:p>
    <w:p w:rsidR="00580D0F" w:rsidRDefault="00580D0F" w:rsidP="00580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580D0F" w:rsidRDefault="00580D0F" w:rsidP="00580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580D0F" w:rsidRDefault="00580D0F" w:rsidP="00580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580D0F" w:rsidRDefault="00580D0F" w:rsidP="00580D0F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eastAsiaTheme="minorHAnsi"/>
          <w:b/>
          <w:iCs/>
          <w:position w:val="0"/>
          <w:sz w:val="20"/>
          <w:szCs w:val="20"/>
          <w:lang w:val="it-IT"/>
        </w:rPr>
      </w:pPr>
      <w:r w:rsidRPr="002A528C">
        <w:rPr>
          <w:rFonts w:eastAsiaTheme="minorHAnsi"/>
          <w:b/>
          <w:iCs/>
          <w:position w:val="0"/>
          <w:sz w:val="20"/>
          <w:szCs w:val="20"/>
          <w:lang w:val="it-IT"/>
        </w:rPr>
        <w:t>Firma digitale</w:t>
      </w:r>
    </w:p>
    <w:p w:rsidR="00580D0F" w:rsidRDefault="00580D0F" w:rsidP="00580D0F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580D0F" w:rsidRDefault="00580D0F" w:rsidP="00580D0F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580D0F" w:rsidRDefault="00580D0F" w:rsidP="00580D0F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580D0F" w:rsidRDefault="00580D0F" w:rsidP="00580D0F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580D0F" w:rsidRDefault="00580D0F" w:rsidP="00580D0F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580D0F" w:rsidRPr="002A528C" w:rsidRDefault="00580D0F" w:rsidP="00580D0F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580D0F" w:rsidRPr="005C387A" w:rsidRDefault="00580D0F" w:rsidP="00580D0F">
      <w:pPr>
        <w:ind w:left="0" w:hanging="2"/>
        <w:jc w:val="both"/>
        <w:rPr>
          <w:b/>
          <w:bCs/>
          <w:sz w:val="20"/>
          <w:szCs w:val="20"/>
          <w:lang w:val="it-IT"/>
        </w:rPr>
      </w:pPr>
      <w:r w:rsidRPr="005C387A">
        <w:rPr>
          <w:b/>
          <w:bCs/>
          <w:sz w:val="20"/>
          <w:szCs w:val="20"/>
          <w:lang w:val="it-IT"/>
        </w:rPr>
        <w:t xml:space="preserve">Il presente Modello di Offerta </w:t>
      </w:r>
      <w:r>
        <w:rPr>
          <w:b/>
          <w:bCs/>
          <w:sz w:val="20"/>
          <w:szCs w:val="20"/>
          <w:lang w:val="it-IT"/>
        </w:rPr>
        <w:t>Tecnica</w:t>
      </w:r>
      <w:r w:rsidRPr="005C387A">
        <w:rPr>
          <w:b/>
          <w:bCs/>
          <w:sz w:val="20"/>
          <w:szCs w:val="20"/>
          <w:lang w:val="it-IT"/>
        </w:rPr>
        <w:t xml:space="preserve"> deve essere sottoscritto digitalmente secondo le modalità indicate nel disciplinare di gara.</w:t>
      </w:r>
    </w:p>
    <w:p w:rsidR="00580D0F" w:rsidRDefault="00580D0F" w:rsidP="00580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D01CEA" w:rsidRPr="005F0F10" w:rsidRDefault="00D01CEA" w:rsidP="00580D0F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</w:pPr>
    </w:p>
    <w:sectPr w:rsidR="00D01CEA" w:rsidRPr="005F0F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134" w:bottom="1134" w:left="1134" w:header="720" w:footer="99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2D4D" w:rsidRDefault="00692D4D">
      <w:pPr>
        <w:spacing w:line="240" w:lineRule="auto"/>
        <w:ind w:left="0" w:hanging="2"/>
      </w:pPr>
      <w:r>
        <w:separator/>
      </w:r>
    </w:p>
  </w:endnote>
  <w:endnote w:type="continuationSeparator" w:id="0">
    <w:p w:rsidR="00692D4D" w:rsidRDefault="00692D4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rFonts w:ascii="Calibri" w:eastAsia="Calibri" w:hAnsi="Calibri" w:cs="Calibri"/>
        <w:color w:val="C0C0C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2D4D" w:rsidRDefault="00692D4D">
      <w:pPr>
        <w:spacing w:line="240" w:lineRule="auto"/>
        <w:ind w:left="0" w:hanging="2"/>
      </w:pPr>
      <w:r>
        <w:separator/>
      </w:r>
    </w:p>
  </w:footnote>
  <w:footnote w:type="continuationSeparator" w:id="0">
    <w:p w:rsidR="00692D4D" w:rsidRDefault="00692D4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Pr="00A17449" w:rsidRDefault="00D01CEA" w:rsidP="00A17449">
    <w:pPr>
      <w:pStyle w:val="Intestazione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E2FF3"/>
    <w:multiLevelType w:val="hybridMultilevel"/>
    <w:tmpl w:val="7B10A86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1331A"/>
    <w:multiLevelType w:val="multilevel"/>
    <w:tmpl w:val="6C404C7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2229292A"/>
    <w:multiLevelType w:val="multilevel"/>
    <w:tmpl w:val="C5C82EE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27B75A25"/>
    <w:multiLevelType w:val="hybridMultilevel"/>
    <w:tmpl w:val="058AEB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684E28"/>
    <w:multiLevelType w:val="hybridMultilevel"/>
    <w:tmpl w:val="30BE6AA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C66F49"/>
    <w:multiLevelType w:val="multilevel"/>
    <w:tmpl w:val="09A69A2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81E4489"/>
    <w:multiLevelType w:val="hybridMultilevel"/>
    <w:tmpl w:val="33C6903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345CB1"/>
    <w:multiLevelType w:val="hybridMultilevel"/>
    <w:tmpl w:val="C2140A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4E53C1"/>
    <w:multiLevelType w:val="multilevel"/>
    <w:tmpl w:val="D2884EE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CEA"/>
    <w:rsid w:val="00020D9D"/>
    <w:rsid w:val="001D55C1"/>
    <w:rsid w:val="002D44FF"/>
    <w:rsid w:val="00334A7B"/>
    <w:rsid w:val="0036521E"/>
    <w:rsid w:val="003724F2"/>
    <w:rsid w:val="00507C07"/>
    <w:rsid w:val="00523BCE"/>
    <w:rsid w:val="00580D0F"/>
    <w:rsid w:val="005F0F10"/>
    <w:rsid w:val="00692D4D"/>
    <w:rsid w:val="00700CD3"/>
    <w:rsid w:val="00714590"/>
    <w:rsid w:val="00775E3B"/>
    <w:rsid w:val="007D4BE5"/>
    <w:rsid w:val="00907A89"/>
    <w:rsid w:val="009B390A"/>
    <w:rsid w:val="00A17449"/>
    <w:rsid w:val="00B20D2D"/>
    <w:rsid w:val="00D01CEA"/>
    <w:rsid w:val="00D73ABE"/>
    <w:rsid w:val="00D75201"/>
    <w:rsid w:val="00EB49EF"/>
    <w:rsid w:val="00EF6884"/>
    <w:rsid w:val="00F121A0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843C3"/>
  <w15:docId w15:val="{C710E2E0-1ACF-434A-8CC3-3B4CD360C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pPr>
      <w:suppressAutoHyphens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</w:rPr>
  </w:style>
  <w:style w:type="paragraph" w:styleId="Intestazione">
    <w:name w:val="header"/>
    <w:basedOn w:val="Normale"/>
    <w:qFormat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qFormat/>
    <w:pPr>
      <w:tabs>
        <w:tab w:val="center" w:pos="4819"/>
        <w:tab w:val="right" w:pos="9638"/>
      </w:tabs>
    </w:pPr>
  </w:style>
  <w:style w:type="paragraph" w:styleId="Sommario2">
    <w:name w:val="toc 2"/>
    <w:basedOn w:val="Normale"/>
    <w:next w:val="Normale"/>
    <w:pPr>
      <w:spacing w:line="360" w:lineRule="auto"/>
      <w:jc w:val="both"/>
    </w:pPr>
    <w:rPr>
      <w:rFonts w:ascii="Calibri" w:hAnsi="Calibri"/>
      <w:sz w:val="22"/>
      <w:szCs w:val="22"/>
      <w:lang w:val="it-IT"/>
    </w:rPr>
  </w:style>
  <w:style w:type="paragraph" w:styleId="Testonotaapidipagina">
    <w:name w:val="footnote text"/>
    <w:basedOn w:val="Normale"/>
    <w:rPr>
      <w:sz w:val="20"/>
      <w:szCs w:val="20"/>
    </w:rPr>
  </w:style>
  <w:style w:type="paragraph" w:customStyle="1" w:styleId="p3">
    <w:name w:val="p3"/>
    <w:basedOn w:val="Normale"/>
    <w:pPr>
      <w:widowControl w:val="0"/>
      <w:spacing w:line="240" w:lineRule="atLeast"/>
      <w:ind w:left="2320" w:firstLine="0"/>
      <w:jc w:val="both"/>
    </w:pPr>
    <w:rPr>
      <w:szCs w:val="20"/>
      <w:lang w:val="it-IT" w:eastAsia="it-IT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character" w:styleId="Numeropagina">
    <w:name w:val="page number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character" w:styleId="Rimandonotaapidipagina">
    <w:name w:val="footnote reference"/>
    <w:rPr>
      <w:w w:val="100"/>
      <w:position w:val="0"/>
      <w:effect w:val="none"/>
      <w:vertAlign w:val="superscript"/>
      <w:cs w:val="0"/>
      <w:em w:val="none"/>
    </w:rPr>
  </w:style>
  <w:style w:type="character" w:customStyle="1" w:styleId="PidipaginaCarattere">
    <w:name w:val="Piè di pagina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FootnoteSymbol">
    <w:name w:val="Footnote Symbol"/>
    <w:rPr>
      <w:w w:val="100"/>
      <w:position w:val="-1"/>
      <w:effect w:val="none"/>
      <w:vertAlign w:val="baseline"/>
      <w:cs w:val="0"/>
      <w:em w:val="none"/>
    </w:rPr>
  </w:style>
  <w:style w:type="character" w:customStyle="1" w:styleId="IntestazioneCarattere">
    <w:name w:val="Intestazione Carattere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character" w:customStyle="1" w:styleId="PidipaginaCarattere1">
    <w:name w:val="Piè di pagina Carattere1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700CD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00CD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00CD3"/>
    <w:rPr>
      <w:position w:val="-1"/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00CD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00CD3"/>
    <w:rPr>
      <w:b/>
      <w:bCs/>
      <w:position w:val="-1"/>
      <w:lang w:val="en-US" w:eastAsia="en-US"/>
    </w:rPr>
  </w:style>
  <w:style w:type="paragraph" w:styleId="Paragrafoelenco">
    <w:name w:val="List Paragraph"/>
    <w:basedOn w:val="Normale"/>
    <w:qFormat/>
    <w:rsid w:val="00775E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1BYwIkP5uYEZk7g/Fc/OdMKePw==">AMUW2mXptqelBiqDisWP/Etk6KnI/kkK2io2TMoGL9ABGpdOyLxbBu/OSudAu9KPNm/JS88c7k3XgpBdRC0pi+inxG9SaigCFcKyt5VRp1W3y3HBDEWRCz8=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Direzione Tecnica EE.PP.</dc:creator>
  <cp:lastModifiedBy>Ornella Busetto</cp:lastModifiedBy>
  <cp:revision>7</cp:revision>
  <dcterms:created xsi:type="dcterms:W3CDTF">2023-01-18T08:21:00Z</dcterms:created>
  <dcterms:modified xsi:type="dcterms:W3CDTF">2023-01-25T11:29:00Z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2022-10-17T18:31:04Z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c5b6922c-b159-4f45-8459-feb990899855</vt:lpwstr>
  </property>
  <property fmtid="{D5CDD505-2E9C-101B-9397-08002B2CF9AE}" pid="8" name="MSIP_Label_38f1469a-2c2a-4aee-b92b-090d4c5468ff_ContentBits">
    <vt:lpwstr>0</vt:lpwstr>
  </property>
</Properties>
</file>